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TS- 1 FOUNDATION COURSE IN TOURISM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919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(TUTOR MARKED ASSIGNMENT)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570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Code: TS-1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Programme: BHM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500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Marks: 100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Assignment Code: TS-1/ TMA/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268605</wp:posOffset>
            </wp:positionH>
            <wp:positionV relativeFrom="paragraph">
              <wp:posOffset>193675</wp:posOffset>
            </wp:positionV>
            <wp:extent cx="5768340" cy="6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308.0000000000000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 This TMA consists of ten questions, out of which you have to attempt any five.</w:t>
      </w:r>
    </w:p>
    <w:p w:rsidR="00000000" w:rsidDel="00000000" w:rsidP="00000000" w:rsidRDefault="00000000" w:rsidRPr="00000000" w14:paraId="0000000A">
      <w:pPr>
        <w:spacing w:line="14.39999999999999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question carries 20 marks each and should be answered in about 600 words each.</w:t>
      </w:r>
    </w:p>
    <w:p w:rsidR="00000000" w:rsidDel="00000000" w:rsidP="00000000" w:rsidRDefault="00000000" w:rsidRPr="00000000" w14:paraId="0000000C">
      <w:pPr>
        <w:spacing w:line="14.39999999999999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 your TMA to the coordinator of your Study Centre.</w:t>
      </w:r>
    </w:p>
    <w:p w:rsidR="00000000" w:rsidDel="00000000" w:rsidP="00000000" w:rsidRDefault="00000000" w:rsidRPr="00000000" w14:paraId="0000000E">
      <w:pPr>
        <w:spacing w:line="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268605</wp:posOffset>
            </wp:positionH>
            <wp:positionV relativeFrom="paragraph">
              <wp:posOffset>15240</wp:posOffset>
            </wp:positionV>
            <wp:extent cx="5768340" cy="63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2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historical evolution and development of tourism from ancient times till Modern period. </w:t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Primary and Secondary Constituents of Tourism Industry?                      </w:t>
        <w:tab/>
        <w:t xml:space="preserve">20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Four Tier Framework of a Tourism System.                                                 20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importance of the Silk Route &amp; Grand Tour in the history of tourism. </w:t>
        <w:tab/>
        <w:t xml:space="preserve">20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short notes on the following: - </w:t>
        <w:tab/>
        <w:tab/>
        <w:tab/>
        <w:tab/>
        <w:tab/>
        <w:tab/>
        <w:t xml:space="preserve">   5X4=20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Multiplier Effect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Subsidiary Services in Tourism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Economic impacts of Tourism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History of Maps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characteristics of Service Product with the help of examples from tourism industry.</w:t>
        <w:tab/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various types of tourist accommodations? Discuss the Air BnB model of accommodation in brief.                                                                                                    20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importance of information in Tourism Industry? What are the sources of information available to tourists? </w:t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role of local bodies and officials in the development of tourism at destinations.       </w:t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understand by performing arts? Discuss the role of performing arts in destination development.                                                                                                  20</w:t>
      </w:r>
    </w:p>
    <w:p w:rsidR="00000000" w:rsidDel="00000000" w:rsidP="00000000" w:rsidRDefault="00000000" w:rsidRPr="00000000" w14:paraId="00000020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TS- 3 MANAGEMENT IN TOURISM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919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(TUTOR MARKED ASSIGNMENT)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Code: TS-3</w:t>
      </w:r>
      <w:r w:rsidDel="00000000" w:rsidR="00000000" w:rsidRPr="00000000">
        <w:rPr>
          <w:sz w:val="24"/>
          <w:szCs w:val="24"/>
          <w:rtl w:val="0"/>
        </w:rPr>
        <w:tab/>
        <w:t xml:space="preserve">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Programme: BHM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500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Marks: 100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Assignment Code: TS-3/ TMA/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268605</wp:posOffset>
            </wp:positionH>
            <wp:positionV relativeFrom="paragraph">
              <wp:posOffset>193675</wp:posOffset>
            </wp:positionV>
            <wp:extent cx="5768340" cy="63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spacing w:line="308.0000000000000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 This TMA consists of ten questions, out of which you have to attempt any five.</w:t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question carries 20 marks each and should be answered in about 600 words each.</w:t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 your TMA to the coordinator of your Study Centre.</w:t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268605</wp:posOffset>
            </wp:positionH>
            <wp:positionV relativeFrom="paragraph">
              <wp:posOffset>15240</wp:posOffset>
            </wp:positionV>
            <wp:extent cx="5768340" cy="635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understand by Management? Discuss different Management Levels and Skills.        </w:t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understand by Entrepreneurship? What are the qualities required to become a successful entrepreneur in tourism sector?                                                                    20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various management issues in tourism sector. Support your answer with suitable examples. </w:t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Planning? Explain the various steps involved in formulating a plan with examples from tourism industry.                                                                                                      20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mean by Management Control? Explain the steps involved in control process.       </w:t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understand by Human Resource Planning? What role appraisal system plays in motivating employees? </w:t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FAM tour? Discuss the importance of product knowledge in packaging tours.</w:t>
        <w:tab/>
        <w:t xml:space="preserve">20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short notes on the following: </w:t>
        <w:tab/>
        <w:tab/>
        <w:tab/>
        <w:tab/>
        <w:tab/>
        <w:tab/>
        <w:t xml:space="preserve">  (5x4=20)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SWOT Analysis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Fixed &amp; Variable cost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Budgetary Control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Steps in decision making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understand by convention tourism? Discuss in detail with the help of examples.     </w:t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note on the role of Artificial Intelligence in tourism industry.</w:t>
        <w:tab/>
        <w:tab/>
        <w:t xml:space="preserve">  </w:t>
        <w:tab/>
        <w:t xml:space="preserve">20</w:t>
      </w:r>
    </w:p>
    <w:p w:rsidR="00000000" w:rsidDel="00000000" w:rsidP="00000000" w:rsidRDefault="00000000" w:rsidRPr="00000000" w14:paraId="0000003D">
      <w:pPr>
        <w:spacing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Bdr>
        <w:top w:color="000000" w:space="1" w:sz="18" w:val="single"/>
        <w:bottom w:color="000000" w:space="1" w:sz="18" w:val="single"/>
      </w:pBdr>
      <w:spacing w:after="200" w:line="276" w:lineRule="auto"/>
      <w:jc w:val="both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